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320E" w14:textId="77777777" w:rsidR="00096AB9" w:rsidRDefault="00096AB9" w:rsidP="00096AB9">
      <w:pPr>
        <w:ind w:left="0" w:firstLine="0"/>
      </w:pPr>
    </w:p>
    <w:p w14:paraId="08071D55" w14:textId="5F9C9CB2" w:rsidR="0087728F" w:rsidRDefault="0087728F" w:rsidP="0087728F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87728F">
        <w:rPr>
          <w:rFonts w:ascii="Times New Roman" w:hAnsi="Times New Roman" w:cs="Times New Roman"/>
          <w:b/>
          <w:bCs/>
        </w:rPr>
        <w:t xml:space="preserve">DETERMINA </w:t>
      </w:r>
    </w:p>
    <w:p w14:paraId="16345100" w14:textId="70143BE6" w:rsidR="0087728F" w:rsidRDefault="0087728F" w:rsidP="0087728F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3C23BAD9" w14:textId="1F3AD38C" w:rsidR="000676FC" w:rsidRDefault="000676FC" w:rsidP="000676FC">
      <w:pPr>
        <w:pStyle w:val="Nessunaspaziatura"/>
        <w:jc w:val="both"/>
        <w:rPr>
          <w:rFonts w:ascii="Times New Roman" w:hAnsi="Times New Roman" w:cs="Times New Roman"/>
        </w:rPr>
      </w:pPr>
      <w:r w:rsidRPr="000676FC">
        <w:rPr>
          <w:rFonts w:ascii="Times New Roman" w:hAnsi="Times New Roman" w:cs="Times New Roman"/>
          <w:bCs/>
        </w:rPr>
        <w:t xml:space="preserve">OGGETTO: </w:t>
      </w:r>
      <w:r w:rsidRPr="000676FC">
        <w:rPr>
          <w:rFonts w:ascii="Times New Roman" w:hAnsi="Times New Roman" w:cs="Times New Roman"/>
        </w:rPr>
        <w:t xml:space="preserve">DETERMINA DI AFFIDAMENTO DIRETTO PER L’ACQUISTO DI ATTREZZATURE E STRUMENTI DIGITALI PER LA REALIZZAZIONE </w:t>
      </w:r>
      <w:r w:rsidRPr="000676FC">
        <w:rPr>
          <w:rFonts w:ascii="Times New Roman" w:eastAsia="Times New Roman" w:hAnsi="Times New Roman" w:cs="Times New Roman"/>
          <w:color w:val="00000A"/>
        </w:rPr>
        <w:t xml:space="preserve">DI SPAZI LABORATORIALI PER L’APPRENDIMENTO DELLE STEM </w:t>
      </w:r>
      <w:r w:rsidRPr="000676FC">
        <w:rPr>
          <w:rFonts w:ascii="Times New Roman" w:hAnsi="Times New Roman" w:cs="Times New Roman"/>
        </w:rPr>
        <w:t xml:space="preserve">ai sensi dell’art. 36, comma 2, lettera a) del </w:t>
      </w:r>
      <w:proofErr w:type="spellStart"/>
      <w:r w:rsidRPr="000676FC">
        <w:rPr>
          <w:rFonts w:ascii="Times New Roman" w:hAnsi="Times New Roman" w:cs="Times New Roman"/>
        </w:rPr>
        <w:t>D.Lgs.</w:t>
      </w:r>
      <w:proofErr w:type="spellEnd"/>
      <w:r w:rsidRPr="000676FC">
        <w:rPr>
          <w:rFonts w:ascii="Times New Roman" w:hAnsi="Times New Roman" w:cs="Times New Roman"/>
        </w:rPr>
        <w:t xml:space="preserve"> 50/2016, mediante acquisto su MEPA per un importo contrattuale pari a € 1</w:t>
      </w:r>
      <w:r w:rsidR="00C72DB9">
        <w:rPr>
          <w:rFonts w:ascii="Times New Roman" w:hAnsi="Times New Roman" w:cs="Times New Roman"/>
        </w:rPr>
        <w:t>5.969,92</w:t>
      </w:r>
      <w:r w:rsidRPr="000676FC">
        <w:rPr>
          <w:rFonts w:ascii="Times New Roman" w:hAnsi="Times New Roman" w:cs="Times New Roman"/>
        </w:rPr>
        <w:t xml:space="preserve">  </w:t>
      </w:r>
    </w:p>
    <w:p w14:paraId="24549AE7" w14:textId="77777777" w:rsidR="00C72DB9" w:rsidRDefault="000676FC" w:rsidP="000676FC">
      <w:pPr>
        <w:pStyle w:val="Nessunaspaziatura"/>
        <w:jc w:val="both"/>
        <w:rPr>
          <w:rFonts w:ascii="Times New Roman" w:hAnsi="Times New Roman" w:cs="Times New Roman"/>
        </w:rPr>
      </w:pPr>
      <w:r w:rsidRPr="000676FC">
        <w:rPr>
          <w:rFonts w:ascii="Times New Roman" w:hAnsi="Times New Roman" w:cs="Times New Roman"/>
        </w:rPr>
        <w:t xml:space="preserve"> CIG __________________   CUP </w:t>
      </w:r>
      <w:r w:rsidR="00C72DB9">
        <w:rPr>
          <w:rFonts w:ascii="Times New Roman" w:hAnsi="Times New Roman" w:cs="Times New Roman"/>
        </w:rPr>
        <w:t>D69J21008450001</w:t>
      </w:r>
    </w:p>
    <w:p w14:paraId="66682938" w14:textId="77777777" w:rsidR="00C72DB9" w:rsidRDefault="00C72DB9" w:rsidP="000676FC">
      <w:pPr>
        <w:pStyle w:val="Nessunaspaziatura"/>
        <w:jc w:val="both"/>
        <w:rPr>
          <w:rFonts w:ascii="Times New Roman" w:hAnsi="Times New Roman" w:cs="Times New Roman"/>
        </w:rPr>
      </w:pPr>
    </w:p>
    <w:p w14:paraId="23A90DFD" w14:textId="7DCFE597" w:rsidR="000676FC" w:rsidRDefault="00C72DB9" w:rsidP="00C72DB9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C72DB9">
        <w:rPr>
          <w:rFonts w:ascii="Times New Roman" w:hAnsi="Times New Roman" w:cs="Times New Roman"/>
          <w:b/>
          <w:bCs/>
        </w:rPr>
        <w:t>IL DIRIGENTE SCOLASTICO</w:t>
      </w:r>
    </w:p>
    <w:p w14:paraId="2BA7C8C5" w14:textId="77777777" w:rsidR="00681ACE" w:rsidRDefault="00681ACE" w:rsidP="00C72DB9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558CA23E" w14:textId="77777777" w:rsidR="000B2B8E" w:rsidRPr="000B2B8E" w:rsidRDefault="00681ACE" w:rsidP="00681ACE">
      <w:pPr>
        <w:pStyle w:val="Nessunaspaziatura"/>
        <w:rPr>
          <w:rFonts w:ascii="Times New Roman" w:hAnsi="Times New Roman" w:cs="Times New Roman"/>
        </w:rPr>
      </w:pPr>
      <w:r w:rsidRPr="000B2B8E">
        <w:rPr>
          <w:rFonts w:ascii="Times New Roman" w:hAnsi="Times New Roman" w:cs="Times New Roman"/>
          <w:b/>
          <w:bCs/>
        </w:rPr>
        <w:t xml:space="preserve">Visto </w:t>
      </w:r>
      <w:r w:rsidRPr="000B2B8E">
        <w:rPr>
          <w:rFonts w:ascii="Times New Roman" w:hAnsi="Times New Roman" w:cs="Times New Roman"/>
        </w:rPr>
        <w:tab/>
        <w:t>L’avviso del MIUR</w:t>
      </w:r>
      <w:r w:rsidR="000B2B8E" w:rsidRPr="000B2B8E">
        <w:rPr>
          <w:rFonts w:ascii="Times New Roman" w:hAnsi="Times New Roman" w:cs="Times New Roman"/>
        </w:rPr>
        <w:t>-PNSD</w:t>
      </w:r>
      <w:r w:rsidRPr="000B2B8E">
        <w:rPr>
          <w:rFonts w:ascii="Times New Roman" w:hAnsi="Times New Roman" w:cs="Times New Roman"/>
        </w:rPr>
        <w:t xml:space="preserve"> di € 16.000,00 </w:t>
      </w:r>
      <w:r w:rsidR="000B2B8E" w:rsidRPr="000B2B8E">
        <w:rPr>
          <w:rFonts w:ascii="Times New Roman" w:hAnsi="Times New Roman" w:cs="Times New Roman"/>
        </w:rPr>
        <w:t xml:space="preserve">prot. n. </w:t>
      </w:r>
      <w:r w:rsidRPr="000B2B8E">
        <w:rPr>
          <w:rFonts w:ascii="Times New Roman" w:hAnsi="Times New Roman" w:cs="Times New Roman"/>
        </w:rPr>
        <w:t>10812 del 13.05.2021 per la</w:t>
      </w:r>
      <w:r w:rsidR="000B2B8E" w:rsidRPr="000B2B8E">
        <w:rPr>
          <w:rFonts w:ascii="Times New Roman" w:hAnsi="Times New Roman" w:cs="Times New Roman"/>
        </w:rPr>
        <w:t xml:space="preserve"> </w:t>
      </w:r>
      <w:r w:rsidRPr="000B2B8E">
        <w:rPr>
          <w:rFonts w:ascii="Times New Roman" w:hAnsi="Times New Roman" w:cs="Times New Roman"/>
        </w:rPr>
        <w:t xml:space="preserve">realizzazione di spazi </w:t>
      </w:r>
    </w:p>
    <w:p w14:paraId="25A1C8D9" w14:textId="58BBC26B" w:rsidR="00681ACE" w:rsidRPr="000B2B8E" w:rsidRDefault="000B2B8E" w:rsidP="00681ACE">
      <w:pPr>
        <w:pStyle w:val="Nessunaspaziatura"/>
        <w:rPr>
          <w:rFonts w:ascii="Times New Roman" w:hAnsi="Times New Roman" w:cs="Times New Roman"/>
        </w:rPr>
      </w:pPr>
      <w:r w:rsidRPr="000B2B8E">
        <w:rPr>
          <w:rFonts w:ascii="Times New Roman" w:hAnsi="Times New Roman" w:cs="Times New Roman"/>
        </w:rPr>
        <w:t xml:space="preserve">             </w:t>
      </w:r>
      <w:r w:rsidR="00681ACE" w:rsidRPr="000B2B8E">
        <w:rPr>
          <w:rFonts w:ascii="Times New Roman" w:hAnsi="Times New Roman" w:cs="Times New Roman"/>
        </w:rPr>
        <w:t xml:space="preserve">laboratoriali per la dotazione di strumenti digitali per l’apprendimento delle STEM; </w:t>
      </w:r>
    </w:p>
    <w:p w14:paraId="1FD3DB78" w14:textId="77777777" w:rsidR="00681ACE" w:rsidRPr="000B2B8E" w:rsidRDefault="00681ACE" w:rsidP="00681ACE">
      <w:pPr>
        <w:pStyle w:val="Nessunaspaziatura"/>
        <w:rPr>
          <w:rFonts w:ascii="Times New Roman" w:hAnsi="Times New Roman" w:cs="Times New Roman"/>
          <w:b/>
          <w:bCs/>
        </w:rPr>
      </w:pPr>
    </w:p>
    <w:p w14:paraId="330D2696" w14:textId="27A739CA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 xml:space="preserve">Vista </w:t>
      </w:r>
      <w:r w:rsidR="000B2B8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 xml:space="preserve">  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la delibera n. 17 del Collegio dei docenti del 16/09/2021</w:t>
      </w:r>
    </w:p>
    <w:p w14:paraId="1A8E0869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55E5554C" w14:textId="5560C709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>Vista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r w:rsidR="000B2B8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la delibera n. </w:t>
      </w:r>
      <w:r w:rsidR="000B2B8E">
        <w:rPr>
          <w:rFonts w:ascii="Times New Roman" w:eastAsia="Times New Roman" w:hAnsi="Times New Roman" w:cs="Times New Roman"/>
          <w:color w:val="auto"/>
          <w:lang w:val="it-IT" w:eastAsia="it-IT" w:bidi="it-IT"/>
        </w:rPr>
        <w:t>10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del Consiglio di Istituto del 16/011/2021 di adesione </w:t>
      </w:r>
      <w:r w:rsidR="000B2B8E">
        <w:rPr>
          <w:rFonts w:ascii="Times New Roman" w:eastAsia="Times New Roman" w:hAnsi="Times New Roman" w:cs="Times New Roman"/>
          <w:color w:val="auto"/>
          <w:lang w:val="it-IT" w:eastAsia="it-IT" w:bidi="it-IT"/>
        </w:rPr>
        <w:t>al progetto STEM</w:t>
      </w:r>
    </w:p>
    <w:p w14:paraId="77B6BD1A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388181FC" w14:textId="7461FD6A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>Vista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la Lettera di assegnazione fondi Prot. AOODGEFID - 004</w:t>
      </w:r>
      <w:r w:rsidR="000B2B8E">
        <w:rPr>
          <w:rFonts w:ascii="Times New Roman" w:eastAsia="Times New Roman" w:hAnsi="Times New Roman" w:cs="Times New Roman"/>
          <w:color w:val="auto"/>
          <w:lang w:val="it-IT" w:eastAsia="it-IT" w:bidi="it-IT"/>
        </w:rPr>
        <w:t>3717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del </w:t>
      </w:r>
      <w:r w:rsidR="000B2B8E">
        <w:rPr>
          <w:rFonts w:ascii="Times New Roman" w:eastAsia="Times New Roman" w:hAnsi="Times New Roman" w:cs="Times New Roman"/>
          <w:color w:val="auto"/>
          <w:lang w:val="it-IT" w:eastAsia="it-IT" w:bidi="it-IT"/>
        </w:rPr>
        <w:t>10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/11/2021</w:t>
      </w:r>
    </w:p>
    <w:p w14:paraId="5B647DFB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387247BB" w14:textId="77777777" w:rsidR="000B2B8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>Visti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i Regolamenti UE e tutta la normativa di riferimento per la realizzazione del suddetto progetto; </w:t>
      </w:r>
    </w:p>
    <w:p w14:paraId="339E3B77" w14:textId="77777777" w:rsidR="000B2B8E" w:rsidRDefault="000B2B8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3941F36E" w14:textId="5E6547F4" w:rsidR="00681ACE" w:rsidRPr="00681ACE" w:rsidRDefault="000B2B8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0B2B8E">
        <w:rPr>
          <w:rFonts w:ascii="Times New Roman" w:eastAsia="Times New Roman" w:hAnsi="Times New Roman" w:cs="Times New Roman"/>
          <w:b/>
          <w:bCs/>
          <w:color w:val="auto"/>
          <w:lang w:val="it-IT" w:eastAsia="it-IT" w:bidi="it-IT"/>
        </w:rPr>
        <w:t xml:space="preserve">Viste </w:t>
      </w:r>
      <w:r w:rsidR="00681ACE"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le indicazioni del MIUR per la realizzazione degli interventi;</w:t>
      </w:r>
    </w:p>
    <w:p w14:paraId="3224965B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40A90144" w14:textId="77777777" w:rsidR="00681ACE" w:rsidRPr="00681ACE" w:rsidRDefault="00681ACE" w:rsidP="00681ACE">
      <w:pPr>
        <w:widowControl w:val="0"/>
        <w:autoSpaceDE w:val="0"/>
        <w:autoSpaceDN w:val="0"/>
        <w:spacing w:after="0" w:line="229" w:lineRule="exact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>Visto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il Programma Annuale 2021;</w:t>
      </w:r>
    </w:p>
    <w:p w14:paraId="2EA2703C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</w:pPr>
    </w:p>
    <w:p w14:paraId="28B8822B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 xml:space="preserve">Visto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il Decreto legislativo n. 50 del 2016 (codice degli appalti);</w:t>
      </w:r>
    </w:p>
    <w:p w14:paraId="49667354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6482C842" w14:textId="77777777" w:rsidR="000B2B8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 xml:space="preserve">Visto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il </w:t>
      </w: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 xml:space="preserve">decreto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di assunzione in bilancio del 06/12/2021 prot. 5861 con variazione del Programma Annuale </w:t>
      </w:r>
      <w:r w:rsidR="000B2B8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  </w:t>
      </w:r>
    </w:p>
    <w:p w14:paraId="7A6330D5" w14:textId="505290DF" w:rsidR="00681ACE" w:rsidRPr="00681ACE" w:rsidRDefault="000B2B8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        </w:t>
      </w:r>
      <w:r w:rsidR="00681ACE"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del 2021;</w:t>
      </w:r>
    </w:p>
    <w:p w14:paraId="4A555AFB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479035E9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 xml:space="preserve">Considerato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che questa istituzione scolastica deve realizzare il seguente progetto regolarmente autorizzato</w:t>
      </w:r>
    </w:p>
    <w:p w14:paraId="0271069D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</w:pPr>
    </w:p>
    <w:p w14:paraId="2B429B99" w14:textId="16482120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>Considerato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che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il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servizio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rientra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nelle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categorie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merceologiche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rinvenibili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sul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Mercato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elettronico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della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pubblica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amministrazione (MEPA) di </w:t>
      </w:r>
      <w:proofErr w:type="spellStart"/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Consip</w:t>
      </w:r>
      <w:proofErr w:type="spellEnd"/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proofErr w:type="spellStart"/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S.p.A</w:t>
      </w:r>
      <w:proofErr w:type="spellEnd"/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, ai sensi del decreto-legge 7 maggio 2012, n. 52, convertito, con modificazioni, dalla legge</w:t>
      </w:r>
      <w:r w:rsidRPr="00681ACE">
        <w:rPr>
          <w:rFonts w:ascii="Times New Roman" w:eastAsia="Times New Roman" w:hAnsi="Times New Roman" w:cs="Times New Roman"/>
          <w:color w:val="auto"/>
          <w:spacing w:val="-4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6 luglio 2012, n. 94, recante disposizioni urgenti per la razionalizzazione della spesa pubblica; della legge 24 dicembre 2012, n. 228,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recante disposizioni per la formazione del bilancio annuale e pluriennale dello Stato (legge di stabilità 2013), e della legge 28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dicembre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2015,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n.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208,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recante disposizioni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per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la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formazione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del bilancio annuale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e</w:t>
      </w:r>
      <w:r w:rsidRPr="00681ACE">
        <w:rPr>
          <w:rFonts w:ascii="Times New Roman" w:eastAsia="Times New Roman" w:hAnsi="Times New Roman" w:cs="Times New Roman"/>
          <w:color w:val="auto"/>
          <w:spacing w:val="-4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pluriennale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dello Stato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(legge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di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stabilità</w:t>
      </w:r>
      <w:r w:rsidRPr="00681ACE">
        <w:rPr>
          <w:rFonts w:ascii="Times New Roman" w:eastAsia="Times New Roman" w:hAnsi="Times New Roman" w:cs="Times New Roman"/>
          <w:color w:val="auto"/>
          <w:spacing w:val="-4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2016);</w:t>
      </w:r>
    </w:p>
    <w:p w14:paraId="35580111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lastRenderedPageBreak/>
        <w:t>Considerato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che per la fornitura specifica, oggetto del presente provvedimento, non è attiva alcuna convenzione CONSIP, ma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che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la stessa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è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presente sul mercato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elettronico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della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Pubblica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amministrazione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(MEPA);</w:t>
      </w:r>
    </w:p>
    <w:p w14:paraId="0C2DC3C4" w14:textId="77777777" w:rsidR="00681ACE" w:rsidRP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</w:pPr>
    </w:p>
    <w:p w14:paraId="52BC00D5" w14:textId="2C7D1E77" w:rsidR="00681ACE" w:rsidRDefault="00681AC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681ACE">
        <w:rPr>
          <w:rFonts w:ascii="Times New Roman" w:eastAsia="Times New Roman" w:hAnsi="Times New Roman" w:cs="Times New Roman"/>
          <w:b/>
          <w:color w:val="auto"/>
          <w:lang w:val="it-IT" w:eastAsia="it-IT" w:bidi="it-IT"/>
        </w:rPr>
        <w:t>Considerato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che in assenza di Convenzioni attive o rispondenti alle proprie specifiche esigenze, le Istituzioni Scolastiche</w:t>
      </w:r>
      <w:r w:rsidRPr="00681ACE">
        <w:rPr>
          <w:rFonts w:ascii="Times New Roman" w:eastAsia="Times New Roman" w:hAnsi="Times New Roman" w:cs="Times New Roman"/>
          <w:color w:val="auto"/>
          <w:spacing w:val="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potranno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ricorrere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al </w:t>
      </w:r>
      <w:proofErr w:type="spellStart"/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MePa</w:t>
      </w:r>
      <w:proofErr w:type="spellEnd"/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(mediante Ordine</w:t>
      </w:r>
      <w:r w:rsidRPr="00681ACE">
        <w:rPr>
          <w:rFonts w:ascii="Times New Roman" w:eastAsia="Times New Roman" w:hAnsi="Times New Roman" w:cs="Times New Roman"/>
          <w:color w:val="auto"/>
          <w:spacing w:val="-4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di acquisto,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Richiesta</w:t>
      </w:r>
      <w:r w:rsidRPr="00681ACE">
        <w:rPr>
          <w:rFonts w:ascii="Times New Roman" w:eastAsia="Times New Roman" w:hAnsi="Times New Roman" w:cs="Times New Roman"/>
          <w:color w:val="auto"/>
          <w:spacing w:val="-3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di</w:t>
      </w:r>
      <w:r w:rsidRPr="00681ACE">
        <w:rPr>
          <w:rFonts w:ascii="Times New Roman" w:eastAsia="Times New Roman" w:hAnsi="Times New Roman" w:cs="Times New Roman"/>
          <w:color w:val="auto"/>
          <w:spacing w:val="-2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offerta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e Trattativa</w:t>
      </w:r>
      <w:r w:rsidRPr="00681ACE">
        <w:rPr>
          <w:rFonts w:ascii="Times New Roman" w:eastAsia="Times New Roman" w:hAnsi="Times New Roman" w:cs="Times New Roman"/>
          <w:color w:val="auto"/>
          <w:spacing w:val="-1"/>
          <w:lang w:val="it-IT" w:eastAsia="it-IT" w:bidi="it-IT"/>
        </w:rPr>
        <w:t xml:space="preserve"> </w:t>
      </w:r>
      <w:r w:rsidRPr="00681ACE">
        <w:rPr>
          <w:rFonts w:ascii="Times New Roman" w:eastAsia="Times New Roman" w:hAnsi="Times New Roman" w:cs="Times New Roman"/>
          <w:color w:val="auto"/>
          <w:lang w:val="it-IT" w:eastAsia="it-IT" w:bidi="it-IT"/>
        </w:rPr>
        <w:t>diretta);</w:t>
      </w:r>
    </w:p>
    <w:p w14:paraId="570680D6" w14:textId="2F898821" w:rsidR="007656E5" w:rsidRDefault="007656E5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4A383387" w14:textId="5FE34ED6" w:rsidR="007656E5" w:rsidRDefault="007656E5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7656E5">
        <w:rPr>
          <w:rFonts w:ascii="Times New Roman" w:eastAsia="Times New Roman" w:hAnsi="Times New Roman" w:cs="Times New Roman"/>
          <w:b/>
          <w:bCs/>
          <w:color w:val="auto"/>
          <w:lang w:val="it-IT" w:eastAsia="it-IT" w:bidi="it-IT"/>
        </w:rPr>
        <w:t xml:space="preserve">RITENUTO </w:t>
      </w:r>
      <w:r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che la Dott.ssa </w:t>
      </w:r>
      <w:r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anna, Maria ROTELLA - </w:t>
      </w:r>
      <w:r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DIRIGENTE dell’Istituzione Scolastica, risulta pienamente idonea a ricoprire l’incarico di RUP per l’affidamento in oggetto, in quanto soddisfa i requisiti richiesti dall’art. 31, comma 1, del </w:t>
      </w:r>
      <w:proofErr w:type="spellStart"/>
      <w:r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D.Lgs.</w:t>
      </w:r>
      <w:proofErr w:type="spellEnd"/>
      <w:r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50/2016, avendo un livello di inquadramento giuridico e competenze professionali adeguate rispetto all’incarico in questione;  </w:t>
      </w:r>
    </w:p>
    <w:p w14:paraId="79166CAD" w14:textId="6C541963" w:rsidR="007656E5" w:rsidRDefault="007656E5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715EE492" w14:textId="17E81A58" w:rsidR="007656E5" w:rsidRDefault="002B594F" w:rsidP="007656E5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PRESO ATTO </w:t>
      </w:r>
      <w:bookmarkStart w:id="0" w:name="_GoBack"/>
      <w:bookmarkEnd w:id="0"/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che la spesa complessiva per</w:t>
      </w:r>
      <w:r w:rsid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la fornitura</w:t>
      </w:r>
      <w:r w:rsid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ammonta ad € 15.</w:t>
      </w:r>
      <w:r w:rsid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969,92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 iva compresa</w:t>
      </w:r>
      <w:r w:rsid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,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spesa che sarà coperta dal finanziamento del MIUR</w:t>
      </w:r>
      <w:r w:rsid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, e 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che, a seguito di una indagine di mercato,  le forniture maggiormente rispondenti ai</w:t>
      </w:r>
      <w:r w:rsidR="00C6333D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fabbisogni dell’Istituto sono risultati essere quelli dell’operatore  CAMPUSTORE </w:t>
      </w:r>
      <w:r w:rsidR="00C6333D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di </w:t>
      </w:r>
      <w:r w:rsidR="007656E5" w:rsidRPr="007656E5">
        <w:rPr>
          <w:rFonts w:ascii="Times New Roman" w:eastAsia="Times New Roman" w:hAnsi="Times New Roman" w:cs="Times New Roman"/>
          <w:color w:val="auto"/>
          <w:lang w:val="it-IT" w:eastAsia="it-IT" w:bidi="it-IT"/>
        </w:rPr>
        <w:t>BASSANO DEL GRAPPA</w:t>
      </w:r>
      <w:r w:rsidR="00C6333D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e Della proposta dell’Associazione OPUS LAB di CASTROLIBERO - COSENZA</w:t>
      </w:r>
    </w:p>
    <w:p w14:paraId="5098A573" w14:textId="0B100EDD" w:rsidR="000B2B8E" w:rsidRDefault="000B2B8E" w:rsidP="00681ACE">
      <w:pPr>
        <w:widowControl w:val="0"/>
        <w:autoSpaceDE w:val="0"/>
        <w:autoSpaceDN w:val="0"/>
        <w:spacing w:after="0" w:line="240" w:lineRule="auto"/>
        <w:ind w:left="0" w:right="283" w:firstLine="0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0216DED9" w14:textId="2BC0064C" w:rsidR="000B2B8E" w:rsidRDefault="000B2B8E" w:rsidP="000B2B8E">
      <w:pPr>
        <w:widowControl w:val="0"/>
        <w:autoSpaceDE w:val="0"/>
        <w:autoSpaceDN w:val="0"/>
        <w:spacing w:after="0" w:line="240" w:lineRule="auto"/>
        <w:ind w:left="0" w:right="283" w:firstLine="0"/>
        <w:jc w:val="center"/>
        <w:rPr>
          <w:rFonts w:ascii="Times New Roman" w:eastAsia="Times New Roman" w:hAnsi="Times New Roman" w:cs="Times New Roman"/>
          <w:b/>
          <w:bCs/>
          <w:color w:val="auto"/>
          <w:lang w:val="it-IT" w:eastAsia="it-IT" w:bidi="it-IT"/>
        </w:rPr>
      </w:pPr>
      <w:r w:rsidRPr="007656E5">
        <w:rPr>
          <w:rFonts w:ascii="Times New Roman" w:eastAsia="Times New Roman" w:hAnsi="Times New Roman" w:cs="Times New Roman"/>
          <w:b/>
          <w:bCs/>
          <w:color w:val="auto"/>
          <w:lang w:val="it-IT" w:eastAsia="it-IT" w:bidi="it-IT"/>
        </w:rPr>
        <w:t xml:space="preserve"> DETERMINA</w:t>
      </w:r>
    </w:p>
    <w:p w14:paraId="00BE6349" w14:textId="22F39A8C" w:rsidR="004A02A6" w:rsidRDefault="004A02A6" w:rsidP="000B2B8E">
      <w:pPr>
        <w:widowControl w:val="0"/>
        <w:autoSpaceDE w:val="0"/>
        <w:autoSpaceDN w:val="0"/>
        <w:spacing w:after="0" w:line="240" w:lineRule="auto"/>
        <w:ind w:left="0" w:right="283" w:firstLine="0"/>
        <w:jc w:val="center"/>
        <w:rPr>
          <w:rFonts w:ascii="Times New Roman" w:eastAsia="Times New Roman" w:hAnsi="Times New Roman" w:cs="Times New Roman"/>
          <w:b/>
          <w:bCs/>
          <w:color w:val="auto"/>
          <w:lang w:val="it-IT" w:eastAsia="it-IT" w:bidi="it-IT"/>
        </w:rPr>
      </w:pPr>
    </w:p>
    <w:p w14:paraId="60056B01" w14:textId="7A28DE76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Per i motivi espressi nella premessa, che si intendono integralmente richiamati: </w:t>
      </w:r>
    </w:p>
    <w:p w14:paraId="0CEB4BEF" w14:textId="77777777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4AE6FA2D" w14:textId="4567889D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di autorizzare, ai sensi dell’art. 36, comma 2, lett. a) del </w:t>
      </w:r>
      <w:proofErr w:type="spellStart"/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D.Lgs.</w:t>
      </w:r>
      <w:proofErr w:type="spellEnd"/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50/2016, l’affidamento diretto, tramite MEPA del servizio di fornitura all’operatore economico CAMPUSTORE BASSANO DEL GRAPPA per un importo di € 11.157,48 e all’operatore economico OPUS LAB di CASTROLIBERO </w:t>
      </w:r>
      <w:r w:rsidR="00085086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– CS per un importo di € 4.812,44 per un importo 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complessivo de</w:t>
      </w:r>
      <w:r w:rsidR="00085086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gli acquisti 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pari ad € 1</w:t>
      </w:r>
      <w:r w:rsidR="00085086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5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.</w:t>
      </w:r>
      <w:r w:rsidR="00085086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969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,</w:t>
      </w:r>
      <w:r w:rsidR="00085086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92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+ IVA; </w:t>
      </w:r>
    </w:p>
    <w:p w14:paraId="1A187102" w14:textId="77777777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</w:p>
    <w:p w14:paraId="0A379B0B" w14:textId="77777777" w:rsidR="00FA5DE9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di autorizzare la spesa complessiva da imputare all’esercizio finanziario 2021;</w:t>
      </w:r>
    </w:p>
    <w:p w14:paraId="36B41957" w14:textId="043F449B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</w:p>
    <w:p w14:paraId="363D009D" w14:textId="06ACC6DD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di nominare la Dott.ssa </w:t>
      </w:r>
      <w:r w:rsidR="00FA5DE9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Anna, Maria ROTELLA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quale Responsabile Unico del Procedimento, ai sensi dell’art. 31 del </w:t>
      </w:r>
      <w:proofErr w:type="spellStart"/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D.Lgs.</w:t>
      </w:r>
      <w:proofErr w:type="spellEnd"/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50/2016 e quale Direttore dell’Esecuzione, ai sensi degli artt. 101 e 111 del </w:t>
      </w:r>
      <w:proofErr w:type="spellStart"/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D.Lgs.</w:t>
      </w:r>
      <w:proofErr w:type="spellEnd"/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50/2016 e del D.M. 49/2018; </w:t>
      </w:r>
    </w:p>
    <w:p w14:paraId="3D833FC6" w14:textId="77777777" w:rsidR="00FA5DE9" w:rsidRPr="00440991" w:rsidRDefault="00FA5DE9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</w:p>
    <w:p w14:paraId="767CBB15" w14:textId="04FF3AF0" w:rsidR="004A02A6" w:rsidRPr="00440991" w:rsidRDefault="004A02A6" w:rsidP="004A02A6">
      <w:pPr>
        <w:widowControl w:val="0"/>
        <w:autoSpaceDE w:val="0"/>
        <w:autoSpaceDN w:val="0"/>
        <w:spacing w:after="0" w:line="240" w:lineRule="auto"/>
        <w:ind w:left="0" w:right="283" w:firstLine="0"/>
        <w:jc w:val="left"/>
        <w:rPr>
          <w:rFonts w:ascii="Times New Roman" w:eastAsia="Times New Roman" w:hAnsi="Times New Roman" w:cs="Times New Roman"/>
          <w:color w:val="auto"/>
          <w:lang w:val="it-IT" w:eastAsia="it-IT" w:bidi="it-IT"/>
        </w:rPr>
      </w:pP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>che il presente provvedimento sarà pubblicato sul sito internet</w:t>
      </w:r>
      <w:r w:rsidR="00096AB9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hyperlink r:id="rId6" w:history="1">
        <w:r w:rsidR="00096AB9" w:rsidRPr="00440991">
          <w:rPr>
            <w:rStyle w:val="Collegamentoipertestuale"/>
            <w:rFonts w:ascii="Times New Roman" w:eastAsia="Times New Roman" w:hAnsi="Times New Roman" w:cs="Times New Roman"/>
            <w:lang w:val="it-IT" w:eastAsia="it-IT" w:bidi="it-IT"/>
          </w:rPr>
          <w:t>www.icpatarirodari.edu.it</w:t>
        </w:r>
      </w:hyperlink>
      <w:r w:rsidR="00096AB9"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</w:t>
      </w:r>
      <w:r w:rsidRPr="00440991">
        <w:rPr>
          <w:rFonts w:ascii="Times New Roman" w:eastAsia="Times New Roman" w:hAnsi="Times New Roman" w:cs="Times New Roman"/>
          <w:color w:val="auto"/>
          <w:lang w:val="it-IT" w:eastAsia="it-IT" w:bidi="it-IT"/>
        </w:rPr>
        <w:t xml:space="preserve"> dell’Istituzione Scolastica ai sensi della normativa sulla trasparenza.</w:t>
      </w:r>
    </w:p>
    <w:p w14:paraId="7C4CA8B1" w14:textId="23F09A7E" w:rsidR="007656E5" w:rsidRDefault="007656E5" w:rsidP="000B2B8E">
      <w:pPr>
        <w:widowControl w:val="0"/>
        <w:autoSpaceDE w:val="0"/>
        <w:autoSpaceDN w:val="0"/>
        <w:spacing w:after="0" w:line="240" w:lineRule="auto"/>
        <w:ind w:left="0" w:right="283" w:firstLine="0"/>
        <w:jc w:val="center"/>
        <w:rPr>
          <w:rFonts w:ascii="Times New Roman" w:eastAsia="Times New Roman" w:hAnsi="Times New Roman" w:cs="Times New Roman"/>
          <w:b/>
          <w:bCs/>
          <w:color w:val="auto"/>
          <w:lang w:val="it-IT" w:eastAsia="it-IT" w:bidi="it-IT"/>
        </w:rPr>
      </w:pPr>
    </w:p>
    <w:p w14:paraId="7EE5B04E" w14:textId="77777777" w:rsidR="004B1A66" w:rsidRDefault="00096AB9" w:rsidP="004B1A66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Il Dirigente Scolastico</w:t>
      </w:r>
    </w:p>
    <w:p w14:paraId="6AE8A990" w14:textId="399988AD" w:rsidR="00096AB9" w:rsidRPr="0087728F" w:rsidRDefault="004B1A66" w:rsidP="004B1A66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096AB9">
        <w:rPr>
          <w:rFonts w:ascii="Times New Roman" w:hAnsi="Times New Roman" w:cs="Times New Roman"/>
        </w:rPr>
        <w:t>Anna, Maria ROTELLA</w:t>
      </w:r>
    </w:p>
    <w:sectPr w:rsidR="00096AB9" w:rsidRPr="008772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D553" w14:textId="77777777" w:rsidR="0087728F" w:rsidRDefault="0087728F" w:rsidP="0087728F">
      <w:pPr>
        <w:spacing w:after="0" w:line="240" w:lineRule="auto"/>
      </w:pPr>
      <w:r>
        <w:separator/>
      </w:r>
    </w:p>
  </w:endnote>
  <w:endnote w:type="continuationSeparator" w:id="0">
    <w:p w14:paraId="3C2096AC" w14:textId="77777777" w:rsidR="0087728F" w:rsidRDefault="0087728F" w:rsidP="0087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8BC3" w14:textId="77777777" w:rsidR="0087728F" w:rsidRDefault="0087728F" w:rsidP="0087728F">
      <w:pPr>
        <w:spacing w:after="0" w:line="240" w:lineRule="auto"/>
      </w:pPr>
      <w:r>
        <w:separator/>
      </w:r>
    </w:p>
  </w:footnote>
  <w:footnote w:type="continuationSeparator" w:id="0">
    <w:p w14:paraId="0F1B929A" w14:textId="77777777" w:rsidR="0087728F" w:rsidRDefault="0087728F" w:rsidP="0087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BDE3A" w14:textId="6541EAA8" w:rsidR="0087728F" w:rsidRDefault="0087728F" w:rsidP="0087728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9D3CDB" wp14:editId="29346378">
          <wp:extent cx="5428615" cy="1057275"/>
          <wp:effectExtent l="0" t="0" r="635" b="9525"/>
          <wp:docPr id="11" name="Immagine 11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frecc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D40AD2" w14:textId="28B7255A" w:rsidR="0087728F" w:rsidRDefault="0087728F" w:rsidP="0087728F">
    <w:pPr>
      <w:pStyle w:val="Intestazione"/>
      <w:jc w:val="center"/>
    </w:pPr>
  </w:p>
  <w:p w14:paraId="1520BB19" w14:textId="3C89B17C" w:rsidR="0087728F" w:rsidRDefault="0087728F" w:rsidP="0087728F">
    <w:pPr>
      <w:pStyle w:val="Intestazione"/>
      <w:jc w:val="center"/>
    </w:pPr>
    <w:r w:rsidRPr="00167BC5">
      <w:rPr>
        <w:noProof/>
        <w:lang w:eastAsia="it-IT"/>
      </w:rPr>
      <w:drawing>
        <wp:inline distT="0" distB="0" distL="0" distR="0" wp14:anchorId="096AB705" wp14:editId="10920761">
          <wp:extent cx="6120130" cy="168465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8F"/>
    <w:rsid w:val="000676FC"/>
    <w:rsid w:val="00085086"/>
    <w:rsid w:val="00096AB9"/>
    <w:rsid w:val="000B2B8E"/>
    <w:rsid w:val="002B594F"/>
    <w:rsid w:val="00440991"/>
    <w:rsid w:val="004A02A6"/>
    <w:rsid w:val="004B1A66"/>
    <w:rsid w:val="00681ACE"/>
    <w:rsid w:val="007656E5"/>
    <w:rsid w:val="0087728F"/>
    <w:rsid w:val="00C45646"/>
    <w:rsid w:val="00C6333D"/>
    <w:rsid w:val="00C72DB9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AA88"/>
  <w15:chartTrackingRefBased/>
  <w15:docId w15:val="{E43B58F3-54F3-43BE-873A-DCC25F79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6FC"/>
    <w:pPr>
      <w:spacing w:after="115" w:line="267" w:lineRule="auto"/>
      <w:ind w:left="3208" w:right="576" w:hanging="1609"/>
      <w:jc w:val="both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28F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28F"/>
  </w:style>
  <w:style w:type="paragraph" w:styleId="Pidipagina">
    <w:name w:val="footer"/>
    <w:basedOn w:val="Normale"/>
    <w:link w:val="PidipaginaCarattere"/>
    <w:uiPriority w:val="99"/>
    <w:unhideWhenUsed/>
    <w:rsid w:val="0087728F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28F"/>
  </w:style>
  <w:style w:type="paragraph" w:styleId="Nessunaspaziatura">
    <w:name w:val="No Spacing"/>
    <w:uiPriority w:val="1"/>
    <w:qFormat/>
    <w:rsid w:val="0087728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96AB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AB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94F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atarirodari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utente1</cp:lastModifiedBy>
  <cp:revision>7</cp:revision>
  <cp:lastPrinted>2022-03-17T06:57:00Z</cp:lastPrinted>
  <dcterms:created xsi:type="dcterms:W3CDTF">2022-03-07T18:03:00Z</dcterms:created>
  <dcterms:modified xsi:type="dcterms:W3CDTF">2022-03-17T06:58:00Z</dcterms:modified>
</cp:coreProperties>
</file>